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Times New Roman" w:eastAsia="黑体" w:cs="Times New Roman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kern w:val="0"/>
          <w:sz w:val="28"/>
          <w:szCs w:val="28"/>
          <w:lang w:val="en-US" w:eastAsia="zh-CN"/>
        </w:rPr>
        <w:t>附件三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中国城镇供水排水协会</w:t>
      </w:r>
    </w:p>
    <w:p>
      <w:pPr>
        <w:widowControl/>
        <w:jc w:val="center"/>
        <w:rPr>
          <w:rFonts w:hint="eastAsia"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/>
          <w:kern w:val="0"/>
          <w:sz w:val="44"/>
          <w:szCs w:val="44"/>
          <w:lang w:eastAsia="zh-CN"/>
        </w:rPr>
        <w:t>评价</w:t>
      </w:r>
      <w:r>
        <w:rPr>
          <w:rFonts w:hint="eastAsia" w:ascii="Times New Roman" w:hAnsi="Times New Roman" w:eastAsia="宋体" w:cs="Times New Roman"/>
          <w:b/>
          <w:kern w:val="0"/>
          <w:sz w:val="44"/>
          <w:szCs w:val="44"/>
        </w:rPr>
        <w:t>材料目录</w:t>
      </w:r>
    </w:p>
    <w:p>
      <w:pPr>
        <w:widowControl/>
        <w:jc w:val="center"/>
        <w:rPr>
          <w:rFonts w:hint="eastAsia" w:ascii="Times New Roman" w:hAnsi="Times New Roman" w:eastAsia="宋体" w:cs="Times New Roman"/>
          <w:b/>
          <w:kern w:val="0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营业执照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完成人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2.1 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企业名称、类型、规模及注册地址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业务简介（业务范围、类型、业绩、荣誉等）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2.3 完成人简介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知识产权证明材料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3.1 </w:t>
      </w:r>
      <w:r>
        <w:rPr>
          <w:rFonts w:hint="eastAsia" w:ascii="仿宋_GB2312" w:hAnsi="仿宋_GB2312" w:eastAsia="仿宋_GB2312" w:cs="仿宋_GB2312"/>
          <w:sz w:val="28"/>
          <w:szCs w:val="28"/>
        </w:rPr>
        <w:t>知识产权承诺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应提供知识产权承诺，并加盖公章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专利列表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如专利涉及联合体单位专利，请在申请单位出明确联合单位有哪些，并注明各自贡献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5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28"/>
        <w:gridCol w:w="1200"/>
        <w:gridCol w:w="1475"/>
        <w:gridCol w:w="1600"/>
        <w:gridCol w:w="1883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与本成果的相关性和针对性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发明或实用新型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（申请或授权）</w:t>
            </w:r>
          </w:p>
        </w:tc>
        <w:tc>
          <w:tcPr>
            <w:tcW w:w="1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（申请时间或授权时间）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z w:val="28"/>
          <w:szCs w:val="28"/>
        </w:rPr>
        <w:t>专利复印件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研发工作报告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研发目的及成果应用意义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1.1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政策背景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市场需求分析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已有同类技术成果调研情况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研发工作拟解决的问题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技术成果应用意义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研发工作方案组织管理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研发技术方案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研发工作组织管理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研发的关键阶段和结论（包括小试、中试、工业化试验、示范工程等）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成果产业化应用进展（已应用的领域、项目、规模、达到的效果等）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技术报告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成果构成和关键技术识别（描述成果的构成，并罗列其包含的关键技术）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关键技术分析（对成果中的每项关键技术进行如下描述）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试验方法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研发结论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5.3 中试和工业化试验概况（如有，请提供）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典型案例概况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工艺路线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性能指标和关键参数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运行和维护情况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投资和运行费用分析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技术创新点、技术特点和适用范围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存在问题和下一步改进的目标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目标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</w:rPr>
        <w:t>查新报告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yellow"/>
          <w:u w:val="single"/>
          <w:lang w:val="en-US" w:eastAsia="zh-CN"/>
        </w:rPr>
        <w:t>非常重要，最好是国内、国外查新，且查新点全面，近2年内的查新报告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yellow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</w:rPr>
        <w:t>国家有关部门认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</w:rPr>
        <w:t>的检索机构出具的检索资料和查新结论报告。需要与国际同类技术和产品进行比较的项目，必须提供国际联机检索的材料。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  <w:t>2.查新点应包含项目所有核心内容，避免查新内容不全面、不完善。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用户使用情况证明材料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yellow"/>
          <w:lang w:val="en-US" w:eastAsia="zh-CN"/>
        </w:rPr>
        <w:t>不少于3项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1.主要用户目录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2.用户使用意见（至少应提供典型案例的用户使用意见，并加盖公章）</w:t>
      </w:r>
    </w:p>
    <w:tbl>
      <w:tblPr>
        <w:tblStyle w:val="6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用户单位（盖章）</w:t>
            </w:r>
          </w:p>
        </w:tc>
        <w:tc>
          <w:tcPr>
            <w:tcW w:w="56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联系人及电话</w:t>
            </w:r>
          </w:p>
        </w:tc>
        <w:tc>
          <w:tcPr>
            <w:tcW w:w="56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56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案例运行情况</w:t>
            </w:r>
          </w:p>
        </w:tc>
        <w:tc>
          <w:tcPr>
            <w:tcW w:w="56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56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8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性能检测报告（至少应提供表征技术创新点、技术特点的性能检测报告）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其他可证明成果先进性的资料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评估或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奖励证明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工艺技术运行操作手册或产品说明书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upperRoma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left:206.35pt;margin-top:-6.6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wYTRiMjg3NTcyYjllMWY1NjVlMjliNzUzNjgxY2IifQ=="/>
    <w:docVar w:name="KSO_WPS_MARK_KEY" w:val="804f2b3f-da3b-4b12-898e-fbb4cdd10978"/>
  </w:docVars>
  <w:rsids>
    <w:rsidRoot w:val="00053037"/>
    <w:rsid w:val="00053037"/>
    <w:rsid w:val="001947A6"/>
    <w:rsid w:val="00375230"/>
    <w:rsid w:val="00437EF3"/>
    <w:rsid w:val="005656A3"/>
    <w:rsid w:val="00872112"/>
    <w:rsid w:val="00911491"/>
    <w:rsid w:val="00B22108"/>
    <w:rsid w:val="00C263B3"/>
    <w:rsid w:val="00C547BF"/>
    <w:rsid w:val="00CC7310"/>
    <w:rsid w:val="00F176D3"/>
    <w:rsid w:val="06A455F1"/>
    <w:rsid w:val="07F5693C"/>
    <w:rsid w:val="155E59C8"/>
    <w:rsid w:val="27501297"/>
    <w:rsid w:val="2D08135E"/>
    <w:rsid w:val="398C71CB"/>
    <w:rsid w:val="3C040020"/>
    <w:rsid w:val="43862619"/>
    <w:rsid w:val="49BB0D47"/>
    <w:rsid w:val="57FF577E"/>
    <w:rsid w:val="69EF794A"/>
    <w:rsid w:val="70751FF4"/>
    <w:rsid w:val="71F80916"/>
    <w:rsid w:val="73660596"/>
    <w:rsid w:val="7863499D"/>
    <w:rsid w:val="78C330B7"/>
    <w:rsid w:val="7C5C0516"/>
    <w:rsid w:val="7F806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439F99-EEC9-4D08-BD53-D77A77EB2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caepi</Company>
  <Pages>4</Pages>
  <Words>873</Words>
  <Characters>1001</Characters>
  <Lines>10</Lines>
  <Paragraphs>2</Paragraphs>
  <TotalTime>5</TotalTime>
  <ScaleCrop>false</ScaleCrop>
  <LinksUpToDate>false</LinksUpToDate>
  <CharactersWithSpaces>1054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2019-07-05T04:38:00Z</dcterms:created>
  <dc:creator>ly</dc:creator>
  <cp:lastModifiedBy>79084</cp:lastModifiedBy>
  <cp:lastPrinted>2019-07-31T09:43:00Z</cp:lastPrinted>
  <dcterms:modified xsi:type="dcterms:W3CDTF">2025-02-21T04:19:49Z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5D64903FD5E9468FB0AA004436464320</vt:lpwstr>
  </property>
</Properties>
</file>