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atLeast"/>
        <w:textAlignment w:val="baseline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2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“</w:t>
      </w:r>
      <w:r>
        <w:rPr>
          <w:rFonts w:eastAsia="黑体"/>
          <w:sz w:val="28"/>
          <w:szCs w:val="28"/>
        </w:rPr>
        <w:t>2021年城市节水论坛</w:t>
      </w:r>
      <w:r>
        <w:rPr>
          <w:rFonts w:hint="eastAsia" w:eastAsia="黑体"/>
          <w:sz w:val="28"/>
          <w:szCs w:val="28"/>
        </w:rPr>
        <w:t>（西安）”</w:t>
      </w:r>
      <w:r>
        <w:rPr>
          <w:rFonts w:eastAsia="黑体"/>
          <w:sz w:val="28"/>
          <w:szCs w:val="28"/>
        </w:rPr>
        <w:t>议程安排</w:t>
      </w:r>
      <w:r>
        <w:rPr>
          <w:rFonts w:hint="eastAsia" w:eastAsia="黑体"/>
          <w:sz w:val="28"/>
          <w:szCs w:val="28"/>
        </w:rPr>
        <w:t>（初步）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时间安排</w:t>
            </w:r>
          </w:p>
        </w:tc>
        <w:tc>
          <w:tcPr>
            <w:tcW w:w="637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会议内容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11月9日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上午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开幕式及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主旨报告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8:30-</w:t>
            </w:r>
            <w:r>
              <w:rPr>
                <w:rFonts w:ascii="仿宋" w:hAnsi="仿宋" w:eastAsia="仿宋"/>
                <w:sz w:val="24"/>
              </w:rPr>
              <w:t>9</w:t>
            </w:r>
            <w:r>
              <w:rPr>
                <w:rFonts w:hint="eastAsia" w:ascii="仿宋" w:hAnsi="仿宋" w:eastAsia="仿宋"/>
                <w:sz w:val="24"/>
              </w:rPr>
              <w:t>:00</w:t>
            </w:r>
          </w:p>
        </w:tc>
        <w:tc>
          <w:tcPr>
            <w:tcW w:w="6379" w:type="dxa"/>
          </w:tcPr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介绍参会嘉宾及相关单位致辞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西安市人民政府领导致辞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陕西省水协领导致辞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中国水协领导致辞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国家相关部委领导讲话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9:0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  <w:r>
              <w:rPr>
                <w:rFonts w:ascii="仿宋" w:hAnsi="仿宋" w:eastAsia="仿宋"/>
                <w:sz w:val="24"/>
              </w:rPr>
              <w:t>-9:30</w:t>
            </w:r>
          </w:p>
        </w:tc>
        <w:tc>
          <w:tcPr>
            <w:tcW w:w="6379" w:type="dxa"/>
          </w:tcPr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主旨报告：加强城市节水工作，助推资源节约型、环境友好型社会建设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常纪文/国务院发展研究中心资源与环境政策研究所副所长、研究员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30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</w:t>
            </w:r>
          </w:p>
        </w:tc>
        <w:tc>
          <w:tcPr>
            <w:tcW w:w="6379" w:type="dxa"/>
          </w:tcPr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主旨报告：中国城镇水务2035年行业发展趋势与展望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谢映霞/中国城镇供水排水协会副秘书长、教授级高工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vMerge w:val="continue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30</w:t>
            </w:r>
          </w:p>
        </w:tc>
        <w:tc>
          <w:tcPr>
            <w:tcW w:w="637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合影、茶歇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30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11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</w:t>
            </w:r>
          </w:p>
        </w:tc>
        <w:tc>
          <w:tcPr>
            <w:tcW w:w="6379" w:type="dxa"/>
          </w:tcPr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主旨报告：大力推进污水资源化利用，促进城市节水水平提升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胡洪营/清华大学环境学院教授、博士生导师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11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30</w:t>
            </w:r>
          </w:p>
        </w:tc>
        <w:tc>
          <w:tcPr>
            <w:tcW w:w="6379" w:type="dxa"/>
          </w:tcPr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主旨报告：关于我国城市节水管理相关政策的解读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王雅慧/中国国际工程咨询有限公司资源与环境业务部处长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30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12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</w:t>
            </w:r>
          </w:p>
        </w:tc>
        <w:tc>
          <w:tcPr>
            <w:tcW w:w="6379" w:type="dxa"/>
          </w:tcPr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主题报告：西安市国家节水型城市建设工作经验分享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西安市水务局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11月9日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下午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前沿发展论坛及经验交流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30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14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</w:t>
            </w:r>
          </w:p>
        </w:tc>
        <w:tc>
          <w:tcPr>
            <w:tcW w:w="637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主旨报告</w:t>
            </w:r>
            <w:r>
              <w:rPr>
                <w:rFonts w:hint="eastAsia" w:ascii="仿宋" w:hAnsi="仿宋" w:eastAsia="仿宋"/>
                <w:b/>
                <w:sz w:val="24"/>
              </w:rPr>
              <w:t>：加强再生水利用，推进城市节水高质量发展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王洪臣</w:t>
            </w:r>
            <w:r>
              <w:rPr>
                <w:rFonts w:hint="eastAsia" w:ascii="仿宋" w:hAnsi="仿宋" w:eastAsia="仿宋"/>
                <w:sz w:val="24"/>
              </w:rPr>
              <w:t>/中国人民大学环境学院教授、博士生导师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14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30</w:t>
            </w:r>
          </w:p>
        </w:tc>
        <w:tc>
          <w:tcPr>
            <w:tcW w:w="637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主题报告：广州市国家节水型城市建设工作经验分享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广州市水务局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30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15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</w:t>
            </w:r>
          </w:p>
        </w:tc>
        <w:tc>
          <w:tcPr>
            <w:tcW w:w="637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主旨报告</w:t>
            </w:r>
            <w:r>
              <w:rPr>
                <w:rFonts w:hint="eastAsia" w:ascii="仿宋" w:hAnsi="仿宋" w:eastAsia="仿宋"/>
                <w:b/>
                <w:sz w:val="24"/>
              </w:rPr>
              <w:t>：科学编制城市节水规划，引领城市节水工作迈上新台阶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黄晓家/全国工程勘察设计大师、中国中元国际工程有限公司总工程师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15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30</w:t>
            </w:r>
          </w:p>
        </w:tc>
        <w:tc>
          <w:tcPr>
            <w:tcW w:w="637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主题报告：昆明市国家节水型城市建设工作经验分享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昆明市水务局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413" w:type="dxa"/>
            <w:vMerge w:val="continue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30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16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</w:t>
            </w:r>
          </w:p>
        </w:tc>
        <w:tc>
          <w:tcPr>
            <w:tcW w:w="637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茶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16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30</w:t>
            </w:r>
          </w:p>
        </w:tc>
        <w:tc>
          <w:tcPr>
            <w:tcW w:w="637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主旨报告</w:t>
            </w:r>
            <w:r>
              <w:rPr>
                <w:rFonts w:hint="eastAsia" w:ascii="仿宋" w:hAnsi="仿宋" w:eastAsia="仿宋"/>
                <w:b/>
                <w:sz w:val="24"/>
              </w:rPr>
              <w:t>：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>浙江和达</w:t>
            </w:r>
            <w:r>
              <w:rPr>
                <w:rFonts w:hint="eastAsia" w:ascii="仿宋" w:hAnsi="仿宋" w:eastAsia="仿宋"/>
                <w:sz w:val="24"/>
              </w:rPr>
              <w:t>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30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17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</w:t>
            </w:r>
          </w:p>
        </w:tc>
        <w:tc>
          <w:tcPr>
            <w:tcW w:w="637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主题报告</w:t>
            </w:r>
            <w:r>
              <w:rPr>
                <w:rFonts w:hint="eastAsia" w:ascii="仿宋" w:hAnsi="仿宋" w:eastAsia="仿宋"/>
                <w:b/>
                <w:sz w:val="24"/>
              </w:rPr>
              <w:t>：潍坊市国家节水型城市建设工作经验分享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潍坊市市政公用事业服务中心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17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30</w:t>
            </w:r>
          </w:p>
        </w:tc>
        <w:tc>
          <w:tcPr>
            <w:tcW w:w="637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主旨报告</w:t>
            </w:r>
            <w:r>
              <w:rPr>
                <w:rFonts w:hint="eastAsia" w:ascii="仿宋" w:hAnsi="仿宋" w:eastAsia="仿宋"/>
                <w:b/>
                <w:sz w:val="24"/>
              </w:rPr>
              <w:t>：</w:t>
            </w:r>
            <w:r>
              <w:rPr>
                <w:rFonts w:ascii="仿宋" w:hAnsi="仿宋" w:eastAsia="仿宋"/>
                <w:b/>
                <w:sz w:val="24"/>
              </w:rPr>
              <w:t>城市节水的方向与潜力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张志果</w:t>
            </w:r>
            <w:r>
              <w:rPr>
                <w:rFonts w:hint="eastAsia" w:ascii="仿宋" w:hAnsi="仿宋" w:eastAsia="仿宋"/>
                <w:sz w:val="24"/>
              </w:rPr>
              <w:t>/中国城市规划设计研究院水务院副院长、研究员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30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18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</w:t>
            </w:r>
          </w:p>
        </w:tc>
        <w:tc>
          <w:tcPr>
            <w:tcW w:w="637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主题报告</w:t>
            </w:r>
            <w:r>
              <w:rPr>
                <w:rFonts w:hint="eastAsia" w:ascii="仿宋" w:hAnsi="仿宋" w:eastAsia="仿宋"/>
                <w:b/>
                <w:sz w:val="24"/>
              </w:rPr>
              <w:t>：漳州市市国家节水型城市建设工作经验分享</w:t>
            </w:r>
          </w:p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漳州市住房和城乡建设局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  <w:r>
              <w:rPr>
                <w:rFonts w:ascii="仿宋" w:hAnsi="仿宋" w:eastAsia="仿宋"/>
                <w:b/>
                <w:sz w:val="24"/>
              </w:rPr>
              <w:t>1月</w:t>
            </w: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  <w:r>
              <w:rPr>
                <w:rFonts w:ascii="仿宋" w:hAnsi="仿宋" w:eastAsia="仿宋"/>
                <w:b/>
                <w:sz w:val="24"/>
              </w:rPr>
              <w:t>0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00—12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ascii="仿宋" w:hAnsi="仿宋" w:eastAsia="仿宋"/>
                <w:sz w:val="24"/>
              </w:rPr>
              <w:t>00</w:t>
            </w:r>
          </w:p>
        </w:tc>
        <w:tc>
          <w:tcPr>
            <w:tcW w:w="6379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西安市典型城市节水案例现场调研学习</w:t>
            </w:r>
          </w:p>
        </w:tc>
      </w:tr>
    </w:tbl>
    <w:p/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A5329"/>
    <w:rsid w:val="328A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2021-10-09T07:47:00Z</dcterms:created>
  <dc:creator>王哲</dc:creator>
  <cp:lastModifiedBy>王哲</cp:lastModifiedBy>
  <dcterms:modified xsi:type="dcterms:W3CDTF">2021-10-09T07:48:14Z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B2383C67D83B4D8CBFC32882528255E8</vt:lpwstr>
  </property>
</Properties>
</file>